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6561" w14:textId="050C4BFB" w:rsidR="00726500" w:rsidRPr="007F0190" w:rsidRDefault="007F0190">
      <w:pPr>
        <w:rPr>
          <w:sz w:val="28"/>
          <w:szCs w:val="28"/>
          <w:lang w:val="fr-BE"/>
        </w:rPr>
      </w:pPr>
      <w:r w:rsidRPr="007F0190">
        <w:rPr>
          <w:sz w:val="28"/>
          <w:szCs w:val="28"/>
          <w:lang w:val="fr-BE"/>
        </w:rPr>
        <w:t xml:space="preserve">Formulaire de demande de remboursement du test PCR dans le cadre du </w:t>
      </w:r>
      <w:proofErr w:type="spellStart"/>
      <w:r w:rsidRPr="007F0190">
        <w:rPr>
          <w:sz w:val="28"/>
          <w:szCs w:val="28"/>
          <w:lang w:val="fr-BE"/>
        </w:rPr>
        <w:t>Covid</w:t>
      </w:r>
      <w:proofErr w:type="spellEnd"/>
      <w:r w:rsidRPr="007F0190">
        <w:rPr>
          <w:sz w:val="28"/>
          <w:szCs w:val="28"/>
          <w:lang w:val="fr-BE"/>
        </w:rPr>
        <w:t xml:space="preserve"> 19 pour les personnes non-vaccinables</w:t>
      </w:r>
    </w:p>
    <w:p w14:paraId="27954DF3" w14:textId="39E443DD" w:rsidR="00714B6B" w:rsidRPr="007F0190" w:rsidRDefault="007F0190">
      <w:pPr>
        <w:rPr>
          <w:lang w:val="fr-BE"/>
        </w:rPr>
      </w:pPr>
      <w:r w:rsidRPr="007F0190">
        <w:rPr>
          <w:lang w:val="fr-BE"/>
        </w:rPr>
        <w:br/>
        <w:t xml:space="preserve">A l'attention du médecin conseil de votre </w:t>
      </w:r>
      <w:r>
        <w:rPr>
          <w:lang w:val="fr-BE"/>
        </w:rPr>
        <w:t>mutualité</w:t>
      </w:r>
      <w:r w:rsidRPr="007F0190">
        <w:rPr>
          <w:lang w:val="fr-BE"/>
        </w:rPr>
        <w:t>.</w:t>
      </w:r>
    </w:p>
    <w:p w14:paraId="55607BCC" w14:textId="77777777" w:rsidR="009A21E0" w:rsidRPr="007F0190" w:rsidRDefault="009A21E0">
      <w:pPr>
        <w:rPr>
          <w:lang w:val="fr-BE"/>
        </w:rPr>
      </w:pPr>
    </w:p>
    <w:p w14:paraId="08AF2CC9" w14:textId="52D2B572" w:rsidR="00714B6B" w:rsidRDefault="007F0190">
      <w:pPr>
        <w:rPr>
          <w:lang w:val="nl-BE"/>
        </w:rPr>
      </w:pPr>
      <w:r>
        <w:rPr>
          <w:lang w:val="nl-BE"/>
        </w:rPr>
        <w:t xml:space="preserve">Ce remboursement </w:t>
      </w:r>
      <w:proofErr w:type="spellStart"/>
      <w:r>
        <w:rPr>
          <w:lang w:val="nl-BE"/>
        </w:rPr>
        <w:t>concerne</w:t>
      </w:r>
      <w:proofErr w:type="spellEnd"/>
      <w:r w:rsidR="00714B6B">
        <w:rPr>
          <w:lang w:val="nl-BE"/>
        </w:rPr>
        <w:t xml:space="preserve"> :</w:t>
      </w:r>
    </w:p>
    <w:p w14:paraId="1BEEFFA5" w14:textId="5F49C1B5" w:rsidR="00714B6B" w:rsidRDefault="007F0190" w:rsidP="00714B6B">
      <w:pPr>
        <w:pStyle w:val="ListParagraph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Nom et </w:t>
      </w:r>
      <w:proofErr w:type="spellStart"/>
      <w:r>
        <w:rPr>
          <w:lang w:val="nl-BE"/>
        </w:rPr>
        <w:t>prénom</w:t>
      </w:r>
      <w:proofErr w:type="spellEnd"/>
      <w:r w:rsidR="00714B6B">
        <w:rPr>
          <w:lang w:val="nl-BE"/>
        </w:rPr>
        <w:t>:……………………………………………………………………………………………………</w:t>
      </w:r>
      <w:r w:rsidR="00D11C04">
        <w:rPr>
          <w:lang w:val="nl-BE"/>
        </w:rPr>
        <w:t>……………………</w:t>
      </w:r>
    </w:p>
    <w:p w14:paraId="387BCE1E" w14:textId="77777777" w:rsidR="00714B6B" w:rsidRDefault="00714B6B" w:rsidP="00714B6B">
      <w:pPr>
        <w:pStyle w:val="ListParagraph"/>
        <w:rPr>
          <w:lang w:val="nl-BE"/>
        </w:rPr>
      </w:pPr>
    </w:p>
    <w:p w14:paraId="65037491" w14:textId="11CCE52C" w:rsidR="00714B6B" w:rsidRPr="00A96036" w:rsidRDefault="007F0190" w:rsidP="00A96036">
      <w:pPr>
        <w:pStyle w:val="ListParagraph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Numéro de </w:t>
      </w:r>
      <w:proofErr w:type="spellStart"/>
      <w:r>
        <w:rPr>
          <w:lang w:val="nl-BE"/>
        </w:rPr>
        <w:t>registre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national</w:t>
      </w:r>
      <w:proofErr w:type="spellEnd"/>
      <w:r w:rsidR="00714B6B">
        <w:rPr>
          <w:lang w:val="nl-BE"/>
        </w:rPr>
        <w:t>:………………………………………………………………………………………………</w:t>
      </w:r>
      <w:r w:rsidR="00D11C04">
        <w:rPr>
          <w:lang w:val="nl-BE"/>
        </w:rPr>
        <w:t>……</w:t>
      </w:r>
      <w:r w:rsidR="00A96036">
        <w:rPr>
          <w:lang w:val="nl-BE"/>
        </w:rPr>
        <w:t>.</w:t>
      </w:r>
    </w:p>
    <w:p w14:paraId="72168544" w14:textId="77777777" w:rsidR="00714B6B" w:rsidRDefault="00714B6B" w:rsidP="00714B6B">
      <w:pPr>
        <w:pStyle w:val="ListParagraph"/>
        <w:rPr>
          <w:lang w:val="nl-BE"/>
        </w:rPr>
      </w:pPr>
    </w:p>
    <w:p w14:paraId="028238C6" w14:textId="3263B263" w:rsidR="00714B6B" w:rsidRPr="007F0190" w:rsidRDefault="00714B6B" w:rsidP="00714B6B">
      <w:pPr>
        <w:pStyle w:val="ListParagraph"/>
        <w:numPr>
          <w:ilvl w:val="0"/>
          <w:numId w:val="3"/>
        </w:numPr>
        <w:rPr>
          <w:lang w:val="fr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E061" wp14:editId="7F460649">
                <wp:simplePos x="0" y="0"/>
                <wp:positionH relativeFrom="column">
                  <wp:posOffset>2705100</wp:posOffset>
                </wp:positionH>
                <wp:positionV relativeFrom="paragraph">
                  <wp:posOffset>32385</wp:posOffset>
                </wp:positionV>
                <wp:extent cx="2499360" cy="556260"/>
                <wp:effectExtent l="0" t="0" r="15240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EEBEE" id="Rechthoek 1" o:spid="_x0000_s1026" style="position:absolute;margin-left:213pt;margin-top:2.55pt;width:196.8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7F0190" w:rsidRPr="007F0190">
        <w:rPr>
          <w:lang w:val="fr-BE"/>
        </w:rPr>
        <w:t xml:space="preserve">Collez ici </w:t>
      </w:r>
      <w:r w:rsidR="00A96036">
        <w:rPr>
          <w:lang w:val="fr-BE"/>
        </w:rPr>
        <w:t>une</w:t>
      </w:r>
      <w:r w:rsidR="007F0190" w:rsidRPr="007F0190">
        <w:rPr>
          <w:lang w:val="fr-BE"/>
        </w:rPr>
        <w:t xml:space="preserve"> vignette </w:t>
      </w:r>
      <w:r w:rsidR="009842C8">
        <w:rPr>
          <w:lang w:val="fr-BE"/>
        </w:rPr>
        <w:t>de la mutuelle</w:t>
      </w:r>
      <w:r w:rsidRPr="007F0190">
        <w:rPr>
          <w:lang w:val="fr-BE"/>
        </w:rPr>
        <w:t xml:space="preserve">  </w:t>
      </w:r>
    </w:p>
    <w:p w14:paraId="38A06114" w14:textId="77777777" w:rsidR="00714B6B" w:rsidRPr="007F0190" w:rsidRDefault="00714B6B">
      <w:pPr>
        <w:rPr>
          <w:lang w:val="fr-BE"/>
        </w:rPr>
      </w:pPr>
    </w:p>
    <w:p w14:paraId="28FA8911" w14:textId="77777777" w:rsidR="00714B6B" w:rsidRPr="007F0190" w:rsidRDefault="00714B6B">
      <w:pPr>
        <w:rPr>
          <w:lang w:val="fr-BE"/>
        </w:rPr>
      </w:pPr>
    </w:p>
    <w:p w14:paraId="1B592C97" w14:textId="77777777" w:rsidR="007F0190" w:rsidRPr="007F0190" w:rsidRDefault="007F0190" w:rsidP="007F0190">
      <w:pPr>
        <w:rPr>
          <w:lang w:val="fr-BE"/>
        </w:rPr>
      </w:pPr>
      <w:r w:rsidRPr="007F0190">
        <w:rPr>
          <w:lang w:val="fr-BE"/>
        </w:rPr>
        <w:t xml:space="preserve">Le soussigné, allergologue de référence dans le cadre de la campagne de vaccination </w:t>
      </w:r>
      <w:proofErr w:type="spellStart"/>
      <w:r w:rsidRPr="007F0190">
        <w:rPr>
          <w:lang w:val="fr-BE"/>
        </w:rPr>
        <w:t>Covid</w:t>
      </w:r>
      <w:proofErr w:type="spellEnd"/>
      <w:r w:rsidRPr="007F0190">
        <w:rPr>
          <w:lang w:val="fr-BE"/>
        </w:rPr>
        <w:t xml:space="preserve"> 19,</w:t>
      </w:r>
    </w:p>
    <w:p w14:paraId="1AA8C9EC" w14:textId="2ACC9332" w:rsidR="00502546" w:rsidRPr="00D11C04" w:rsidRDefault="007F0190" w:rsidP="00502546">
      <w:pPr>
        <w:rPr>
          <w:lang w:val="fr-BE"/>
        </w:rPr>
      </w:pPr>
      <w:r w:rsidRPr="007F0190">
        <w:rPr>
          <w:lang w:val="fr-BE"/>
        </w:rPr>
        <w:t xml:space="preserve">confirme que le patient ci-dessus </w:t>
      </w:r>
      <w:r>
        <w:rPr>
          <w:lang w:val="fr-BE"/>
        </w:rPr>
        <w:t>ne peut pas être vacciné en raison de </w:t>
      </w:r>
      <w:r w:rsidR="00D11C04" w:rsidRPr="00D11C04">
        <w:rPr>
          <w:vertAlign w:val="superscript"/>
          <w:lang w:val="fr-BE"/>
        </w:rPr>
        <w:t>(1)</w:t>
      </w:r>
      <w:r>
        <w:rPr>
          <w:lang w:val="fr-BE"/>
        </w:rPr>
        <w:t>:</w:t>
      </w:r>
      <w:r w:rsidR="00502546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25C5B" wp14:editId="00403CC9">
                <wp:simplePos x="0" y="0"/>
                <wp:positionH relativeFrom="column">
                  <wp:posOffset>480060</wp:posOffset>
                </wp:positionH>
                <wp:positionV relativeFrom="paragraph">
                  <wp:posOffset>274320</wp:posOffset>
                </wp:positionV>
                <wp:extent cx="198120" cy="175260"/>
                <wp:effectExtent l="19050" t="19050" r="11430" b="1524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EC605" id="Rechthoek 2" o:spid="_x0000_s1026" style="position:absolute;margin-left:37.8pt;margin-top:21.6pt;width:15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" fillcolor="white [3201]" strokecolor="black [3213]" strokeweight="2.25pt"/>
            </w:pict>
          </mc:Fallback>
        </mc:AlternateContent>
      </w:r>
    </w:p>
    <w:p w14:paraId="1F40BB27" w14:textId="48BF1A66" w:rsidR="00714B6B" w:rsidRPr="007F0190" w:rsidRDefault="00502546" w:rsidP="00502546">
      <w:pPr>
        <w:tabs>
          <w:tab w:val="left" w:pos="720"/>
          <w:tab w:val="left" w:pos="1344"/>
        </w:tabs>
        <w:rPr>
          <w:lang w:val="fr-BE"/>
        </w:rPr>
      </w:pPr>
      <w:r w:rsidRPr="00D11C04">
        <w:rPr>
          <w:lang w:val="fr-BE"/>
        </w:rPr>
        <w:tab/>
      </w:r>
      <w:r w:rsidRPr="007F0190">
        <w:rPr>
          <w:lang w:val="fr-BE"/>
        </w:rPr>
        <w:t xml:space="preserve"> </w:t>
      </w:r>
      <w:r w:rsidRPr="007F0190">
        <w:rPr>
          <w:lang w:val="fr-BE"/>
        </w:rPr>
        <w:tab/>
      </w:r>
      <w:r w:rsidR="007F0190" w:rsidRPr="007F0190">
        <w:rPr>
          <w:lang w:val="fr-BE"/>
        </w:rPr>
        <w:t xml:space="preserve">forme sévère avérée d'allergie au PEG et/ou au </w:t>
      </w:r>
      <w:proofErr w:type="spellStart"/>
      <w:r w:rsidR="007F0190" w:rsidRPr="007F0190">
        <w:rPr>
          <w:lang w:val="fr-BE"/>
        </w:rPr>
        <w:t>polysorbate</w:t>
      </w:r>
      <w:proofErr w:type="spellEnd"/>
      <w:r w:rsidR="007F0190">
        <w:rPr>
          <w:lang w:val="fr-BE"/>
        </w:rPr>
        <w:t>.</w:t>
      </w:r>
    </w:p>
    <w:p w14:paraId="7C913079" w14:textId="66648D06" w:rsidR="00502546" w:rsidRPr="007F0190" w:rsidRDefault="007F0190" w:rsidP="007F0190">
      <w:pPr>
        <w:tabs>
          <w:tab w:val="left" w:pos="720"/>
          <w:tab w:val="left" w:pos="1344"/>
        </w:tabs>
        <w:ind w:left="1344"/>
        <w:rPr>
          <w:lang w:val="fr-BE"/>
        </w:rPr>
      </w:pPr>
      <w:r w:rsidRPr="007F0190">
        <w:rPr>
          <w:lang w:val="fr-BE"/>
        </w:rPr>
        <w:t xml:space="preserve">effets secondaires graves </w:t>
      </w:r>
      <w:r>
        <w:rPr>
          <w:lang w:val="fr-BE"/>
        </w:rPr>
        <w:t>suite à</w:t>
      </w:r>
      <w:r w:rsidRPr="007F0190">
        <w:rPr>
          <w:lang w:val="fr-BE"/>
        </w:rPr>
        <w:t xml:space="preserve"> la première dose</w:t>
      </w:r>
      <w:r>
        <w:rPr>
          <w:lang w:val="fr-BE"/>
        </w:rPr>
        <w:t xml:space="preserve">. </w:t>
      </w:r>
      <w:r w:rsidRPr="007F0190">
        <w:rPr>
          <w:lang w:val="fr-BE"/>
        </w:rPr>
        <w:t>La poursuite de la vaccination à l'hôpital est considérée comme dangereuse.</w:t>
      </w:r>
      <w:r w:rsidRPr="007F0190">
        <w:rPr>
          <w:lang w:val="fr-BE"/>
        </w:rPr>
        <w:br/>
      </w:r>
      <w:r w:rsidR="00502546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DE1C6" wp14:editId="1B83DB8F">
                <wp:simplePos x="0" y="0"/>
                <wp:positionH relativeFrom="column">
                  <wp:posOffset>483870</wp:posOffset>
                </wp:positionH>
                <wp:positionV relativeFrom="paragraph">
                  <wp:posOffset>29845</wp:posOffset>
                </wp:positionV>
                <wp:extent cx="198120" cy="175260"/>
                <wp:effectExtent l="19050" t="19050" r="11430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C0409" id="Rechthoek 3" o:spid="_x0000_s1026" style="position:absolute;margin-left:38.1pt;margin-top:2.35pt;width:15.6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" fillcolor="white [3201]" strokecolor="black [3213]" strokeweight="2.25pt"/>
            </w:pict>
          </mc:Fallback>
        </mc:AlternateContent>
      </w:r>
    </w:p>
    <w:p w14:paraId="7717773F" w14:textId="1BD97461" w:rsidR="009A21E0" w:rsidRPr="007F0190" w:rsidRDefault="007F0190" w:rsidP="00502546">
      <w:pPr>
        <w:tabs>
          <w:tab w:val="left" w:pos="720"/>
          <w:tab w:val="left" w:pos="1344"/>
        </w:tabs>
        <w:rPr>
          <w:lang w:val="fr-BE"/>
        </w:rPr>
      </w:pPr>
      <w:r w:rsidRPr="007F0190">
        <w:rPr>
          <w:lang w:val="fr-BE"/>
        </w:rPr>
        <w:t>Date</w:t>
      </w:r>
      <w:r w:rsidR="009A21E0" w:rsidRPr="007F0190">
        <w:rPr>
          <w:lang w:val="fr-BE"/>
        </w:rPr>
        <w:t>:</w:t>
      </w:r>
      <w:r w:rsidR="00A96036">
        <w:rPr>
          <w:lang w:val="fr-BE"/>
        </w:rPr>
        <w:t xml:space="preserve"> ……/……/20..</w:t>
      </w:r>
      <w:r w:rsidR="009A21E0" w:rsidRPr="007F0190">
        <w:rPr>
          <w:lang w:val="fr-BE"/>
        </w:rPr>
        <w:t xml:space="preserve">                                       </w:t>
      </w:r>
      <w:r w:rsidR="00A96036">
        <w:rPr>
          <w:lang w:val="fr-BE"/>
        </w:rPr>
        <w:t xml:space="preserve">                               </w:t>
      </w:r>
      <w:r>
        <w:rPr>
          <w:lang w:val="fr-BE"/>
        </w:rPr>
        <w:t>Signature du prestataire de soins</w:t>
      </w:r>
      <w:r w:rsidR="009A21E0" w:rsidRPr="007F0190">
        <w:rPr>
          <w:lang w:val="fr-BE"/>
        </w:rPr>
        <w:t>:</w:t>
      </w:r>
    </w:p>
    <w:p w14:paraId="0F7410D1" w14:textId="0F7DABB1" w:rsidR="009A21E0" w:rsidRPr="007F0190" w:rsidRDefault="007F0190" w:rsidP="00502546">
      <w:pPr>
        <w:tabs>
          <w:tab w:val="left" w:pos="720"/>
          <w:tab w:val="left" w:pos="1344"/>
        </w:tabs>
        <w:rPr>
          <w:lang w:val="fr-BE"/>
        </w:rPr>
      </w:pPr>
      <w:r w:rsidRPr="007F0190">
        <w:rPr>
          <w:lang w:val="fr-BE"/>
        </w:rPr>
        <w:t>Cachet du pr</w:t>
      </w:r>
      <w:r>
        <w:rPr>
          <w:lang w:val="fr-BE"/>
        </w:rPr>
        <w:t>estataire de soins</w:t>
      </w:r>
      <w:r w:rsidR="009A21E0" w:rsidRPr="007F0190">
        <w:rPr>
          <w:lang w:val="fr-BE"/>
        </w:rPr>
        <w:t xml:space="preserve">:                                                                          </w:t>
      </w:r>
    </w:p>
    <w:p w14:paraId="15DAA18A" w14:textId="00526DE8" w:rsidR="009A21E0" w:rsidRDefault="009A21E0">
      <w:pPr>
        <w:rPr>
          <w:lang w:val="fr-BE"/>
        </w:rPr>
      </w:pPr>
    </w:p>
    <w:p w14:paraId="42A44953" w14:textId="77777777" w:rsidR="00A96036" w:rsidRDefault="00A96036">
      <w:pPr>
        <w:rPr>
          <w:lang w:val="fr-BE"/>
        </w:rPr>
      </w:pPr>
    </w:p>
    <w:p w14:paraId="521FE3F3" w14:textId="2C78B5A6" w:rsidR="00D11C04" w:rsidRDefault="00D11C04">
      <w:pPr>
        <w:rPr>
          <w:lang w:val="fr-BE"/>
        </w:rPr>
      </w:pPr>
    </w:p>
    <w:p w14:paraId="2150E2E7" w14:textId="653D9CEF" w:rsidR="00D11C04" w:rsidRPr="00D11C04" w:rsidRDefault="00D11C04" w:rsidP="00D11C04">
      <w:pPr>
        <w:pStyle w:val="ListParagraph"/>
        <w:numPr>
          <w:ilvl w:val="0"/>
          <w:numId w:val="4"/>
        </w:numPr>
        <w:jc w:val="both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Cocher la raison qui s’applique à votre patient</w:t>
      </w:r>
    </w:p>
    <w:p w14:paraId="37AF7463" w14:textId="4CF1079B" w:rsidR="00D11C04" w:rsidRPr="007F0190" w:rsidRDefault="00D11C04">
      <w:pPr>
        <w:rPr>
          <w:lang w:val="fr-BE"/>
        </w:rPr>
      </w:pPr>
      <w:r>
        <w:rPr>
          <w:lang w:val="fr-BE"/>
        </w:rPr>
        <w:t>--------------------------------------------------------------------------------------------------------------------------</w:t>
      </w:r>
    </w:p>
    <w:p w14:paraId="40B4AEDF" w14:textId="03A8FC29" w:rsidR="007F0190" w:rsidRPr="00D11C04" w:rsidRDefault="007F0190" w:rsidP="007F0190">
      <w:pPr>
        <w:jc w:val="both"/>
        <w:rPr>
          <w:szCs w:val="20"/>
          <w:lang w:val="fr-BE"/>
        </w:rPr>
      </w:pPr>
      <w:r w:rsidRPr="00D11C04">
        <w:rPr>
          <w:szCs w:val="20"/>
          <w:lang w:val="fr-BE"/>
        </w:rPr>
        <w:t xml:space="preserve">Remettez cette attestation </w:t>
      </w:r>
      <w:r w:rsidR="00D11C04" w:rsidRPr="00D11C04">
        <w:rPr>
          <w:szCs w:val="20"/>
          <w:lang w:val="fr-BE"/>
        </w:rPr>
        <w:t xml:space="preserve">complétée </w:t>
      </w:r>
      <w:r w:rsidR="00A96036">
        <w:rPr>
          <w:szCs w:val="20"/>
          <w:lang w:val="fr-BE"/>
        </w:rPr>
        <w:t xml:space="preserve">par l’allergologue </w:t>
      </w:r>
      <w:r w:rsidRPr="00D11C04">
        <w:rPr>
          <w:szCs w:val="20"/>
          <w:lang w:val="fr-BE"/>
        </w:rPr>
        <w:t>à votre mutualité, éventuellement accompagnée des factures de laboratoires pour les tests PCR que vous auriez déjà effectué</w:t>
      </w:r>
      <w:r w:rsidR="00D11C04" w:rsidRPr="00D11C04">
        <w:rPr>
          <w:szCs w:val="20"/>
          <w:lang w:val="fr-BE"/>
        </w:rPr>
        <w:t>s</w:t>
      </w:r>
      <w:r w:rsidRPr="00D11C04">
        <w:rPr>
          <w:szCs w:val="20"/>
          <w:lang w:val="fr-BE"/>
        </w:rPr>
        <w:t xml:space="preserve"> et payé</w:t>
      </w:r>
      <w:r w:rsidR="00D11C04" w:rsidRPr="00D11C04">
        <w:rPr>
          <w:szCs w:val="20"/>
          <w:lang w:val="fr-BE"/>
        </w:rPr>
        <w:t>s</w:t>
      </w:r>
      <w:r w:rsidRPr="00D11C04">
        <w:rPr>
          <w:szCs w:val="20"/>
          <w:lang w:val="fr-BE"/>
        </w:rPr>
        <w:t xml:space="preserve">. Tous les tests effectués à partir du 28/06/2021 </w:t>
      </w:r>
      <w:r w:rsidR="00D11C04" w:rsidRPr="00D11C04">
        <w:rPr>
          <w:szCs w:val="20"/>
          <w:lang w:val="fr-BE"/>
        </w:rPr>
        <w:t>peuvent être remboursés</w:t>
      </w:r>
      <w:r w:rsidRPr="00D11C04">
        <w:rPr>
          <w:szCs w:val="20"/>
          <w:lang w:val="fr-BE"/>
        </w:rPr>
        <w:t>.</w:t>
      </w:r>
    </w:p>
    <w:p w14:paraId="6EA57142" w14:textId="77777777" w:rsidR="007F0190" w:rsidRPr="00D11C04" w:rsidRDefault="007F0190" w:rsidP="007F0190">
      <w:pPr>
        <w:jc w:val="both"/>
        <w:rPr>
          <w:szCs w:val="20"/>
          <w:lang w:val="fr-BE"/>
        </w:rPr>
      </w:pPr>
      <w:r w:rsidRPr="00D11C04">
        <w:rPr>
          <w:szCs w:val="20"/>
          <w:lang w:val="fr-BE"/>
        </w:rPr>
        <w:t>Le médecin-conseil vous délivrera une autorisation d'un an qui sera automatiquement prolongée si la période Covid-19 est toujours en cours.</w:t>
      </w:r>
    </w:p>
    <w:p w14:paraId="5BF6DF6B" w14:textId="4BA0F69C" w:rsidR="007F0190" w:rsidRPr="00D11C04" w:rsidRDefault="007F0190" w:rsidP="007F0190">
      <w:pPr>
        <w:jc w:val="both"/>
        <w:rPr>
          <w:szCs w:val="20"/>
          <w:lang w:val="fr-BE"/>
        </w:rPr>
      </w:pPr>
      <w:r w:rsidRPr="00D11C04">
        <w:rPr>
          <w:szCs w:val="20"/>
          <w:lang w:val="fr-BE"/>
        </w:rPr>
        <w:t xml:space="preserve">Chaque fois que vous </w:t>
      </w:r>
      <w:r w:rsidR="00D11C04" w:rsidRPr="00D11C04">
        <w:rPr>
          <w:szCs w:val="20"/>
          <w:lang w:val="fr-BE"/>
        </w:rPr>
        <w:t>devrez faire</w:t>
      </w:r>
      <w:r w:rsidRPr="00D11C04">
        <w:rPr>
          <w:szCs w:val="20"/>
          <w:lang w:val="fr-BE"/>
        </w:rPr>
        <w:t xml:space="preserve"> un test PCR, vous payez la facture et la</w:t>
      </w:r>
      <w:r w:rsidR="00D11C04" w:rsidRPr="00D11C04">
        <w:rPr>
          <w:szCs w:val="20"/>
          <w:lang w:val="fr-BE"/>
        </w:rPr>
        <w:t xml:space="preserve"> remettez ensuite à votre mutualité qui vous remboursera en fonction des montants établis légalement.</w:t>
      </w:r>
    </w:p>
    <w:p w14:paraId="6186EDF8" w14:textId="383B98E7" w:rsidR="00D11C04" w:rsidRPr="00D11C04" w:rsidRDefault="007F0190" w:rsidP="00D11C04">
      <w:pPr>
        <w:jc w:val="both"/>
        <w:rPr>
          <w:szCs w:val="20"/>
          <w:lang w:val="fr-BE"/>
        </w:rPr>
      </w:pPr>
      <w:r w:rsidRPr="00D11C04">
        <w:rPr>
          <w:szCs w:val="20"/>
          <w:lang w:val="fr-BE"/>
        </w:rPr>
        <w:t xml:space="preserve">Assurez-vous que </w:t>
      </w:r>
      <w:r w:rsidR="00D11C04" w:rsidRPr="00D11C04">
        <w:rPr>
          <w:szCs w:val="20"/>
          <w:lang w:val="fr-BE"/>
        </w:rPr>
        <w:t>votre mutualité</w:t>
      </w:r>
      <w:r w:rsidRPr="00D11C04">
        <w:rPr>
          <w:szCs w:val="20"/>
          <w:lang w:val="fr-BE"/>
        </w:rPr>
        <w:t xml:space="preserve"> dispose de vos coordonnées (téléphone portable, email) et de votre numéro de compte bancaire.</w:t>
      </w:r>
    </w:p>
    <w:sectPr w:rsidR="00D11C04" w:rsidRPr="00D11C04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E5FB" w14:textId="77777777" w:rsidR="00B12E29" w:rsidRDefault="00B12E29" w:rsidP="009A21E0">
      <w:pPr>
        <w:spacing w:after="0" w:line="240" w:lineRule="auto"/>
      </w:pPr>
      <w:r>
        <w:separator/>
      </w:r>
    </w:p>
  </w:endnote>
  <w:endnote w:type="continuationSeparator" w:id="0">
    <w:p w14:paraId="143B85CE" w14:textId="77777777" w:rsidR="00B12E29" w:rsidRDefault="00B12E29" w:rsidP="009A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A1AB" w14:textId="77777777" w:rsidR="00B12E29" w:rsidRDefault="00B12E29" w:rsidP="009A21E0">
      <w:pPr>
        <w:spacing w:after="0" w:line="240" w:lineRule="auto"/>
      </w:pPr>
      <w:r>
        <w:separator/>
      </w:r>
    </w:p>
  </w:footnote>
  <w:footnote w:type="continuationSeparator" w:id="0">
    <w:p w14:paraId="2566AFA5" w14:textId="77777777" w:rsidR="00B12E29" w:rsidRDefault="00B12E29" w:rsidP="009A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812"/>
    <w:multiLevelType w:val="hybridMultilevel"/>
    <w:tmpl w:val="F0CA1E9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23151"/>
    <w:multiLevelType w:val="hybridMultilevel"/>
    <w:tmpl w:val="F5844AC2"/>
    <w:lvl w:ilvl="0" w:tplc="55448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12B22"/>
    <w:multiLevelType w:val="hybridMultilevel"/>
    <w:tmpl w:val="C2CEF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A26C5"/>
    <w:multiLevelType w:val="hybridMultilevel"/>
    <w:tmpl w:val="00E81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6B"/>
    <w:rsid w:val="00084DA7"/>
    <w:rsid w:val="00166810"/>
    <w:rsid w:val="00424524"/>
    <w:rsid w:val="00502546"/>
    <w:rsid w:val="0054307D"/>
    <w:rsid w:val="005612E1"/>
    <w:rsid w:val="00597D9A"/>
    <w:rsid w:val="0070570E"/>
    <w:rsid w:val="00714B6B"/>
    <w:rsid w:val="00726500"/>
    <w:rsid w:val="00744689"/>
    <w:rsid w:val="007F0190"/>
    <w:rsid w:val="00920F30"/>
    <w:rsid w:val="009842C8"/>
    <w:rsid w:val="009A21E0"/>
    <w:rsid w:val="00A84E4B"/>
    <w:rsid w:val="00A96036"/>
    <w:rsid w:val="00AE1B35"/>
    <w:rsid w:val="00B12E29"/>
    <w:rsid w:val="00D11C04"/>
    <w:rsid w:val="00D35322"/>
    <w:rsid w:val="00D42EC3"/>
    <w:rsid w:val="00DB3EA5"/>
    <w:rsid w:val="00DC5536"/>
    <w:rsid w:val="00DF13A6"/>
    <w:rsid w:val="00E42042"/>
    <w:rsid w:val="00E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12D0"/>
  <w15:chartTrackingRefBased/>
  <w15:docId w15:val="{09AD4326-3F65-435F-AA2B-AB01F24E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21E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1E0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988C-02A4-4002-83BA-0C0DFAD1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Elshocht Viviane (100)</dc:creator>
  <cp:keywords/>
  <dc:description/>
  <cp:lastModifiedBy>Briat Gudrun</cp:lastModifiedBy>
  <cp:revision>2</cp:revision>
  <dcterms:created xsi:type="dcterms:W3CDTF">2021-10-27T14:33:00Z</dcterms:created>
  <dcterms:modified xsi:type="dcterms:W3CDTF">2021-10-27T14:33:00Z</dcterms:modified>
</cp:coreProperties>
</file>